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1EB1C870" w14:textId="700D4C7B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</w:t>
      </w:r>
      <w:r w:rsidR="0097238A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25632A16" w14:textId="77777777" w:rsidR="00BD41BA" w:rsidRPr="00912F49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912F49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912F49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112509ED" w:rsidR="006E113B" w:rsidRPr="00912F4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24BBB">
        <w:rPr>
          <w:rFonts w:ascii="Times New Roman" w:hAnsi="Times New Roman" w:cs="Times New Roman"/>
          <w:b/>
          <w:sz w:val="24"/>
          <w:szCs w:val="24"/>
          <w:lang w:val="it-IT"/>
        </w:rPr>
        <w:t xml:space="preserve">Shkurt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32B3F" w:rsidRPr="00912F49">
        <w:rPr>
          <w:rFonts w:ascii="Times New Roman" w:hAnsi="Times New Roman" w:cs="Times New Roman"/>
          <w:b/>
          <w:sz w:val="24"/>
          <w:szCs w:val="24"/>
          <w:lang w:val="it-IT"/>
        </w:rPr>
        <w:t>20</w:t>
      </w:r>
      <w:r w:rsidR="00924BBB">
        <w:rPr>
          <w:rFonts w:ascii="Times New Roman" w:hAnsi="Times New Roman" w:cs="Times New Roman"/>
          <w:b/>
          <w:sz w:val="24"/>
          <w:szCs w:val="24"/>
          <w:lang w:val="it-IT"/>
        </w:rPr>
        <w:t>25</w:t>
      </w:r>
    </w:p>
    <w:p w14:paraId="1FB43124" w14:textId="77777777" w:rsidR="006E113B" w:rsidRPr="00912F49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CDED7F" w14:textId="77777777" w:rsidR="006E113B" w:rsidRPr="00912F49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Mbështetur në ligjin nr. 139/2015 “Për vetëqeverisjen vendore”, nenin 2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3, 2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4, </w:t>
      </w:r>
      <w:r w:rsidR="0048605F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34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Ligjit Nr.44/2015 ”Kodi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Procedurat Administrative 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R.SH”, 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Ligjin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Nr.57/2019 , miratuar me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18.07.2019 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Asistenc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Sociale 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Republik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 Shqip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  nenet 21,22,23, VK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Nr.597,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rcaktimin e procedurave ,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umentacionit dhe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mujore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rfitimit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ekonomike dhe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rdorimit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zuar,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ekonomike”, Drejtoria  Sh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rb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imeve Sociale dhe Kujdesit Shoq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ror  i propozon 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shillit Bashkiak:</w:t>
      </w:r>
    </w:p>
    <w:p w14:paraId="1D1CFC8D" w14:textId="0EA0FF92" w:rsidR="006E113B" w:rsidRPr="00912F49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Miratimin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shp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rndarjen e fondit 6%,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Muaji</w:t>
      </w:r>
      <w:r w:rsidR="001C00D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924BB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Shkurt </w:t>
      </w:r>
      <w:r w:rsidR="00912AC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="006E113B" w:rsidRPr="00912F4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</w:p>
    <w:p w14:paraId="7C1177C6" w14:textId="5733952E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BD41BA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shum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57703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7703B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2</w:t>
      </w:r>
      <w:r w:rsidR="00403949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.</w:t>
      </w:r>
      <w:r w:rsidR="00240F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159.506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p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B649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4</w:t>
      </w:r>
      <w:r w:rsidR="0068632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1</w:t>
      </w:r>
      <w:r w:rsidR="0025628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7</w:t>
      </w:r>
      <w:r w:rsidR="00AA6D68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familje.</w:t>
      </w:r>
    </w:p>
    <w:p w14:paraId="452CDCDE" w14:textId="7777777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52206E4" w14:textId="77777777" w:rsidR="006E113B" w:rsidRPr="00912F49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656F354A" w14:textId="17B2DC56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sja tota</w:t>
      </w:r>
      <w:r w:rsidR="00D91CB3" w:rsidRPr="00912F4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e e fondit 6%,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r muajin</w:t>
      </w:r>
      <w:r w:rsidR="00924BBB">
        <w:rPr>
          <w:rFonts w:ascii="Times New Roman" w:hAnsi="Times New Roman" w:cs="Times New Roman"/>
          <w:sz w:val="24"/>
          <w:szCs w:val="24"/>
          <w:lang w:val="it-IT"/>
        </w:rPr>
        <w:t xml:space="preserve"> Shkurt </w:t>
      </w:r>
      <w:r w:rsidR="003B649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C00D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,</w:t>
      </w:r>
    </w:p>
    <w:p w14:paraId="765C3743" w14:textId="13436794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sja krahasimore</w:t>
      </w:r>
      <w:r w:rsidR="005E594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6490">
        <w:rPr>
          <w:rFonts w:ascii="Times New Roman" w:hAnsi="Times New Roman" w:cs="Times New Roman"/>
          <w:b/>
          <w:bCs/>
          <w:sz w:val="24"/>
          <w:szCs w:val="24"/>
          <w:lang w:val="it-IT"/>
        </w:rPr>
        <w:t>Janar</w:t>
      </w:r>
      <w:r w:rsidR="00924BBB">
        <w:rPr>
          <w:rFonts w:ascii="Times New Roman" w:hAnsi="Times New Roman" w:cs="Times New Roman"/>
          <w:b/>
          <w:bCs/>
          <w:sz w:val="24"/>
          <w:szCs w:val="24"/>
          <w:lang w:val="it-IT"/>
        </w:rPr>
        <w:t>-Shkurt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1BE9650C" w:rsidR="006E113B" w:rsidRPr="003B6490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6490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3B6490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3B6490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3B6490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3B6490">
        <w:rPr>
          <w:rFonts w:ascii="Times New Roman" w:hAnsi="Times New Roman" w:cs="Times New Roman"/>
          <w:sz w:val="24"/>
          <w:szCs w:val="24"/>
          <w:lang w:val="it-IT"/>
        </w:rPr>
        <w:t>sja krahasimor</w:t>
      </w:r>
      <w:r w:rsidR="005E5943" w:rsidRPr="003B64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6490" w:rsidRPr="003B6490">
        <w:rPr>
          <w:rFonts w:ascii="Times New Roman" w:hAnsi="Times New Roman" w:cs="Times New Roman"/>
          <w:b/>
          <w:sz w:val="24"/>
          <w:szCs w:val="24"/>
          <w:lang w:val="it-IT"/>
        </w:rPr>
        <w:t>Janar</w:t>
      </w:r>
      <w:r w:rsidR="00924BBB">
        <w:rPr>
          <w:rFonts w:ascii="Times New Roman" w:hAnsi="Times New Roman" w:cs="Times New Roman"/>
          <w:b/>
          <w:sz w:val="24"/>
          <w:szCs w:val="24"/>
          <w:lang w:val="it-IT"/>
        </w:rPr>
        <w:t>-Shkurt</w:t>
      </w:r>
      <w:r w:rsidRPr="003B6490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3B6490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B6490">
        <w:rPr>
          <w:rFonts w:ascii="Times New Roman" w:hAnsi="Times New Roman" w:cs="Times New Roman"/>
          <w:sz w:val="24"/>
          <w:szCs w:val="24"/>
          <w:lang w:val="it-IT"/>
        </w:rPr>
        <w:t>r fondin 6 %,</w:t>
      </w:r>
    </w:p>
    <w:p w14:paraId="6B4EC809" w14:textId="77777777" w:rsidR="006E113B" w:rsidRPr="00912F49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912F49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2B56E3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Masa mujore 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rcaktuar nga sistemi i pik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zimit, sipas VKM Nr.597, 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dat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rcaktimin e procedurave ,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dokumentacionit dhe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mas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mujore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rfitimit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ekonomike dhe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rdorimit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zuar,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n ekonomike”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912F4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912F49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77777777" w:rsidR="006E113B" w:rsidRPr="00912F49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Pr="00106006">
        <w:rPr>
          <w:rFonts w:ascii="Times New Roman" w:hAnsi="Times New Roman" w:cs="Times New Roman"/>
          <w:b/>
          <w:lang w:val="sq-AL"/>
        </w:rPr>
        <w:t>Igert KËRXHALIU</w:t>
      </w:r>
      <w:r>
        <w:rPr>
          <w:rFonts w:ascii="Times New Roman" w:hAnsi="Times New Roman" w:cs="Times New Roman"/>
          <w:b/>
          <w:lang w:val="sq-AL"/>
        </w:rPr>
        <w:t xml:space="preserve"> 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        Eridona RAMALLARI</w:t>
      </w:r>
    </w:p>
    <w:p w14:paraId="433A1224" w14:textId="77777777" w:rsidR="00AF3D1E" w:rsidRPr="00912F49" w:rsidRDefault="00AF3D1E">
      <w:pPr>
        <w:rPr>
          <w:lang w:val="sq-AL"/>
        </w:rPr>
      </w:pPr>
    </w:p>
    <w:sectPr w:rsidR="00AF3D1E" w:rsidRPr="00912F49" w:rsidSect="00995AF3">
      <w:headerReference w:type="default" r:id="rId7"/>
      <w:footerReference w:type="default" r:id="rId8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BC43" w14:textId="77777777" w:rsidR="00540ECA" w:rsidRDefault="00540ECA" w:rsidP="004A74A0">
      <w:pPr>
        <w:spacing w:after="0" w:line="240" w:lineRule="auto"/>
      </w:pPr>
      <w:r>
        <w:separator/>
      </w:r>
    </w:p>
  </w:endnote>
  <w:endnote w:type="continuationSeparator" w:id="0">
    <w:p w14:paraId="16BBD48A" w14:textId="77777777" w:rsidR="00540ECA" w:rsidRDefault="00540ECA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r>
      <w:rPr>
        <w:iCs/>
        <w:color w:val="000000" w:themeColor="text1"/>
        <w:sz w:val="18"/>
        <w:szCs w:val="18"/>
      </w:rPr>
      <w:t xml:space="preserve">Sheshi “Skenderbej”,      Kukes,     Lagjia 5,      Kodi postar : 8500.           </w:t>
    </w:r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 xml:space="preserve">eb: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2049" w14:textId="77777777" w:rsidR="00540ECA" w:rsidRDefault="00540ECA" w:rsidP="004A74A0">
      <w:pPr>
        <w:spacing w:after="0" w:line="240" w:lineRule="auto"/>
      </w:pPr>
      <w:r>
        <w:separator/>
      </w:r>
    </w:p>
  </w:footnote>
  <w:footnote w:type="continuationSeparator" w:id="0">
    <w:p w14:paraId="55B3921E" w14:textId="77777777" w:rsidR="00540ECA" w:rsidRDefault="00540ECA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77777777" w:rsidR="00BD41BA" w:rsidRPr="001E72B8" w:rsidRDefault="00BD41BA" w:rsidP="00BD41BA">
    <w:pPr>
      <w:pStyle w:val="Header"/>
    </w:pPr>
    <w:r>
      <w:rPr>
        <w:noProof/>
      </w:rPr>
      <w:drawing>
        <wp:inline distT="0" distB="0" distL="0" distR="0" wp14:anchorId="1821CC89" wp14:editId="63B0530C">
          <wp:extent cx="636104" cy="995956"/>
          <wp:effectExtent l="0" t="0" r="0" b="0"/>
          <wp:docPr id="1" name="Picture 1" descr="https://ata.gov.al/wp-content/uploads/2024/04/438082102_863521032484773_36198955849562602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ta.gov.al/wp-content/uploads/2024/04/438082102_863521032484773_361989558495626020_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2" t="9479" r="32049" b="12880"/>
                  <a:stretch/>
                </pic:blipFill>
                <pic:spPr bwMode="auto">
                  <a:xfrm>
                    <a:off x="0" y="0"/>
                    <a:ext cx="653892" cy="102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E72B8">
      <w:rPr>
        <w:noProof/>
      </w:rPr>
      <w:drawing>
        <wp:inline distT="0" distB="0" distL="0" distR="0" wp14:anchorId="7E6EE4CC" wp14:editId="7F4C6675">
          <wp:extent cx="5248477" cy="1005840"/>
          <wp:effectExtent l="0" t="0" r="0" b="3810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11645"/>
                  <a:stretch/>
                </pic:blipFill>
                <pic:spPr bwMode="auto">
                  <a:xfrm>
                    <a:off x="0" y="0"/>
                    <a:ext cx="5251446" cy="1006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912F49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912F49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56C76"/>
    <w:rsid w:val="00081C15"/>
    <w:rsid w:val="00084387"/>
    <w:rsid w:val="000A0173"/>
    <w:rsid w:val="000D4E13"/>
    <w:rsid w:val="0018360A"/>
    <w:rsid w:val="00184FC7"/>
    <w:rsid w:val="001C00D3"/>
    <w:rsid w:val="00227B6D"/>
    <w:rsid w:val="00240FA7"/>
    <w:rsid w:val="0025422A"/>
    <w:rsid w:val="00256285"/>
    <w:rsid w:val="00256CFA"/>
    <w:rsid w:val="002B56E3"/>
    <w:rsid w:val="002C4B4B"/>
    <w:rsid w:val="003242E9"/>
    <w:rsid w:val="00342891"/>
    <w:rsid w:val="0034442A"/>
    <w:rsid w:val="003449C9"/>
    <w:rsid w:val="00355B32"/>
    <w:rsid w:val="003B6490"/>
    <w:rsid w:val="003D356E"/>
    <w:rsid w:val="00403949"/>
    <w:rsid w:val="00424144"/>
    <w:rsid w:val="004626C1"/>
    <w:rsid w:val="0048605F"/>
    <w:rsid w:val="004A74A0"/>
    <w:rsid w:val="004C576A"/>
    <w:rsid w:val="00540ECA"/>
    <w:rsid w:val="0057703B"/>
    <w:rsid w:val="00587A51"/>
    <w:rsid w:val="0059767B"/>
    <w:rsid w:val="005E5943"/>
    <w:rsid w:val="00601AF1"/>
    <w:rsid w:val="00646684"/>
    <w:rsid w:val="00651A95"/>
    <w:rsid w:val="0068632E"/>
    <w:rsid w:val="006A511B"/>
    <w:rsid w:val="006E113B"/>
    <w:rsid w:val="0076070B"/>
    <w:rsid w:val="00791C3E"/>
    <w:rsid w:val="007D5717"/>
    <w:rsid w:val="007E0FE0"/>
    <w:rsid w:val="00830293"/>
    <w:rsid w:val="00832B3F"/>
    <w:rsid w:val="00874745"/>
    <w:rsid w:val="00903A9E"/>
    <w:rsid w:val="00912ACD"/>
    <w:rsid w:val="00912F49"/>
    <w:rsid w:val="00913E97"/>
    <w:rsid w:val="00914748"/>
    <w:rsid w:val="00924BBB"/>
    <w:rsid w:val="0097238A"/>
    <w:rsid w:val="00A47CFA"/>
    <w:rsid w:val="00A51691"/>
    <w:rsid w:val="00A6314A"/>
    <w:rsid w:val="00AA6D68"/>
    <w:rsid w:val="00AE25FA"/>
    <w:rsid w:val="00AF3D1E"/>
    <w:rsid w:val="00BD41BA"/>
    <w:rsid w:val="00C20E4F"/>
    <w:rsid w:val="00D01295"/>
    <w:rsid w:val="00D91CB3"/>
    <w:rsid w:val="00E000A1"/>
    <w:rsid w:val="00E25DBE"/>
    <w:rsid w:val="00E9130B"/>
    <w:rsid w:val="00EB2285"/>
    <w:rsid w:val="00F14EA3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K.Bashkise</cp:lastModifiedBy>
  <cp:revision>2</cp:revision>
  <cp:lastPrinted>2024-07-15T07:41:00Z</cp:lastPrinted>
  <dcterms:created xsi:type="dcterms:W3CDTF">2025-03-21T22:04:00Z</dcterms:created>
  <dcterms:modified xsi:type="dcterms:W3CDTF">2025-03-21T22:04:00Z</dcterms:modified>
</cp:coreProperties>
</file>