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C7" w:rsidRDefault="00E50BC7" w:rsidP="00E50BC7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bookmarkStart w:id="0" w:name="_GoBack"/>
      <w:bookmarkEnd w:id="0"/>
      <w:r w:rsidRPr="00AB4F65"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924550" cy="981075"/>
            <wp:effectExtent l="0" t="0" r="0" b="0"/>
            <wp:docPr id="5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C7" w:rsidRPr="00AB4F65" w:rsidRDefault="00744B35" w:rsidP="00E50BC7">
      <w:pPr>
        <w:spacing w:after="0" w:line="240" w:lineRule="auto"/>
        <w:jc w:val="center"/>
        <w:rPr>
          <w:rStyle w:val="NoSpacingChar"/>
          <w:rFonts w:eastAsiaTheme="minorEastAsia"/>
          <w:b/>
          <w:sz w:val="18"/>
          <w:szCs w:val="18"/>
          <w:lang w:val="sq-AL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5830" cy="1905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83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375C" id="Straight Arrow Connector 2" o:spid="_x0000_s1026" style="position:absolute;margin-left:249.3pt;margin-top:10.15pt;width:172.9pt;height: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" path="m,l21600,21600e" filled="f" stroked="f" strokeweight=".35mm">
                <v:path arrowok="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3030" simplePos="0" relativeHeight="251661312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2327275" cy="1905"/>
                <wp:effectExtent l="0" t="0" r="0" b="0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2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C133" id="Straight Arrow Connector 1" o:spid="_x0000_s1026" style="position:absolute;margin-left:-3.2pt;margin-top:9.8pt;width:183.25pt;height:.15pt;z-index:-251655168;visibility:visible;mso-wrap-style:square;mso-width-percent:0;mso-height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" path="m,l21600,21600e" filled="f" stroked="f" strokeweight=".35mm">
                <v:path arrowok="t"/>
              </v:shape>
            </w:pict>
          </mc:Fallback>
        </mc:AlternateContent>
      </w:r>
      <w:r w:rsidR="00E50BC7" w:rsidRPr="00AB4F65">
        <w:rPr>
          <w:rStyle w:val="NoSpacingChar"/>
          <w:rFonts w:eastAsiaTheme="minorEastAsia"/>
          <w:b/>
          <w:sz w:val="18"/>
          <w:szCs w:val="18"/>
          <w:lang w:val="sq-AL"/>
        </w:rPr>
        <w:t>DREJTORIA E SHERBIMEVE SOCIALE DHE KUJDESIT SHOQEROR</w:t>
      </w:r>
    </w:p>
    <w:p w:rsidR="00E50BC7" w:rsidRDefault="00E50BC7" w:rsidP="00E50BC7">
      <w:pPr>
        <w:tabs>
          <w:tab w:val="center" w:pos="4680"/>
        </w:tabs>
        <w:spacing w:after="0"/>
        <w:rPr>
          <w:rStyle w:val="NoSpacingChar"/>
          <w:rFonts w:eastAsiaTheme="minorEastAsia"/>
          <w:sz w:val="16"/>
          <w:szCs w:val="16"/>
          <w:lang w:val="sq-AL"/>
        </w:rPr>
      </w:pPr>
    </w:p>
    <w:p w:rsidR="00E50BC7" w:rsidRPr="00E50BC7" w:rsidRDefault="00E50BC7" w:rsidP="00E50BC7">
      <w:pPr>
        <w:jc w:val="center"/>
        <w:rPr>
          <w:lang w:val="sq-AL"/>
        </w:rPr>
      </w:pPr>
      <w:r>
        <w:rPr>
          <w:lang w:val="sq-AL"/>
        </w:rPr>
        <w:t>NR ___</w:t>
      </w:r>
      <w:r w:rsidR="00331AF8">
        <w:rPr>
          <w:lang w:val="sq-AL"/>
        </w:rPr>
        <w:t>_</w:t>
      </w:r>
      <w:r>
        <w:rPr>
          <w:lang w:val="sq-AL"/>
        </w:rPr>
        <w:t xml:space="preserve">__ DATË </w:t>
      </w:r>
      <w:r w:rsidR="00331AF8">
        <w:rPr>
          <w:lang w:val="sq-AL"/>
        </w:rPr>
        <w:t>_</w:t>
      </w:r>
      <w:r>
        <w:rPr>
          <w:lang w:val="sq-AL"/>
        </w:rPr>
        <w:t>____/_</w:t>
      </w:r>
      <w:r w:rsidR="00331AF8">
        <w:rPr>
          <w:lang w:val="sq-AL"/>
        </w:rPr>
        <w:t>_</w:t>
      </w:r>
      <w:r>
        <w:rPr>
          <w:lang w:val="sq-AL"/>
        </w:rPr>
        <w:t>___/ 2024</w:t>
      </w:r>
    </w:p>
    <w:p w:rsidR="00E50BC7" w:rsidRPr="00E50BC7" w:rsidRDefault="00E50BC7" w:rsidP="00345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BC7">
        <w:rPr>
          <w:rFonts w:ascii="Times New Roman" w:hAnsi="Times New Roman" w:cs="Times New Roman"/>
          <w:b/>
          <w:sz w:val="24"/>
          <w:szCs w:val="24"/>
        </w:rPr>
        <w:t>PROJEKT – VENDIM</w:t>
      </w:r>
    </w:p>
    <w:p w:rsidR="00E50BC7" w:rsidRPr="00E50BC7" w:rsidRDefault="00E50BC7" w:rsidP="00345DA6">
      <w:pPr>
        <w:pStyle w:val="NoSpacing"/>
        <w:tabs>
          <w:tab w:val="left" w:pos="4275"/>
        </w:tabs>
        <w:rPr>
          <w:b/>
        </w:rPr>
      </w:pPr>
    </w:p>
    <w:p w:rsidR="00E50BC7" w:rsidRPr="00345DA6" w:rsidRDefault="00E50BC7" w:rsidP="00345DA6">
      <w:pPr>
        <w:pStyle w:val="NoSpacing"/>
        <w:jc w:val="center"/>
        <w:rPr>
          <w:b/>
        </w:rPr>
      </w:pPr>
      <w:r w:rsidRPr="00345DA6">
        <w:rPr>
          <w:b/>
        </w:rPr>
        <w:t>“PËR</w:t>
      </w:r>
      <w:r w:rsidR="00331AF8" w:rsidRPr="00345DA6">
        <w:rPr>
          <w:b/>
        </w:rPr>
        <w:t xml:space="preserve">   </w:t>
      </w:r>
      <w:r w:rsidRPr="00345DA6">
        <w:rPr>
          <w:b/>
        </w:rPr>
        <w:t xml:space="preserve">MIRATIMIN </w:t>
      </w:r>
      <w:r w:rsidR="00331AF8" w:rsidRPr="00345DA6">
        <w:rPr>
          <w:b/>
        </w:rPr>
        <w:t xml:space="preserve">  </w:t>
      </w:r>
      <w:r w:rsidRPr="00345DA6">
        <w:rPr>
          <w:b/>
        </w:rPr>
        <w:t xml:space="preserve">E KRITEREVE, </w:t>
      </w:r>
      <w:r w:rsidR="00331AF8" w:rsidRPr="00345DA6">
        <w:rPr>
          <w:b/>
        </w:rPr>
        <w:t xml:space="preserve"> </w:t>
      </w:r>
      <w:r w:rsidRPr="00345DA6">
        <w:rPr>
          <w:b/>
        </w:rPr>
        <w:t>PROCEDURAVE,</w:t>
      </w:r>
      <w:r w:rsidR="00331AF8" w:rsidRPr="00345DA6">
        <w:rPr>
          <w:b/>
        </w:rPr>
        <w:t xml:space="preserve"> </w:t>
      </w:r>
      <w:r w:rsidRPr="00345DA6">
        <w:rPr>
          <w:b/>
        </w:rPr>
        <w:t xml:space="preserve"> DOKUMENTACIONIT </w:t>
      </w:r>
      <w:r w:rsidR="00331AF8" w:rsidRPr="00345DA6">
        <w:rPr>
          <w:b/>
        </w:rPr>
        <w:t xml:space="preserve"> </w:t>
      </w:r>
      <w:r w:rsidRPr="00345DA6">
        <w:rPr>
          <w:b/>
        </w:rPr>
        <w:t>DHE SISTEMIT TË PIKËZIMIT PËR PËRDORIMIN E FONDIT TË KUSHTËZUAR MBI PROGRAMIN E BLLOK-NDIHMËS EKONOMIKE DERI NË 6 PËR QIND PËR VITIN 2024”</w:t>
      </w:r>
    </w:p>
    <w:p w:rsidR="00E50BC7" w:rsidRPr="00E50BC7" w:rsidRDefault="00E50BC7" w:rsidP="00345DA6">
      <w:pPr>
        <w:pStyle w:val="NoSpacing"/>
        <w:jc w:val="center"/>
        <w:rPr>
          <w:b/>
        </w:rPr>
      </w:pPr>
    </w:p>
    <w:p w:rsidR="00E50BC7" w:rsidRPr="00E50BC7" w:rsidRDefault="00E50BC7" w:rsidP="00345D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 w:eastAsia="sq-AL"/>
        </w:rPr>
      </w:pPr>
    </w:p>
    <w:p w:rsidR="00E50BC7" w:rsidRDefault="00E50BC7" w:rsidP="00345DA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>Mbështetur në ligjin nr. 139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>2015 “Për vetëqeverisjen vendore”, nenin 21, 34, 29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Ligjit Nr.44/2015”Kodi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>r P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rocedurat Administrative 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n e Shqip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rise ; Ligjin N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r.57/2019 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“P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Asistencen Sociale 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n e Shqip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 nenet 21, 22, 23 ; V.K.M 597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2019 “P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>rcaktimin e procedurave ,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dokumentacionit dhe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s mujore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rfitimit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ndihm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s ekonomike dhe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rdorimit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fondit shtes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mbi fondin e kushtezuar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E5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ndihm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n ekonomike, i propozojm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>shillit Bashkiak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miratoj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kriteret mbi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>rdorimin e fondit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kusht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>zuar,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>r vitin 2024,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 kategorit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m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posht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345DA6" w:rsidRDefault="00345DA6" w:rsidP="00345DA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AF8" w:rsidRDefault="001B6115" w:rsidP="00331A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Familje me kryefamiljare gra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>; t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veja; t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divorcouara; n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beqare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>; ose q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kryefamiljare p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>r shkak t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invaliditetit t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shortit ;</w:t>
      </w:r>
    </w:p>
    <w:p w:rsidR="00331AF8" w:rsidRDefault="007A5DF2" w:rsidP="00331A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Jetim t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cdo moshe, q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nuk trajt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ohen n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institucio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 shtet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rore ;</w:t>
      </w:r>
    </w:p>
    <w:p w:rsidR="001B6115" w:rsidRDefault="007A5DF2" w:rsidP="00331A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Familje me kat</w:t>
      </w:r>
      <w:r w:rsidR="00F11E5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r dhe me shume anetare ;</w:t>
      </w:r>
    </w:p>
    <w:p w:rsidR="00AB4885" w:rsidRDefault="00331AF8" w:rsidP="00331A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AF8">
        <w:rPr>
          <w:rFonts w:ascii="Times New Roman" w:hAnsi="Times New Roman" w:cs="Times New Roman"/>
          <w:color w:val="000000" w:themeColor="text1"/>
          <w:sz w:val="24"/>
          <w:szCs w:val="24"/>
        </w:rPr>
        <w:t>Familje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>rb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>rje an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ndjekin universitetin,</w:t>
      </w:r>
    </w:p>
    <w:p w:rsidR="00331AF8" w:rsidRDefault="00AB4885" w:rsidP="00331A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Familje q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rb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rje an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invalid,</w:t>
      </w:r>
    </w:p>
    <w:p w:rsidR="00345DA6" w:rsidRPr="00345DA6" w:rsidRDefault="00AB4885" w:rsidP="00345D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Familje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tjera</w:t>
      </w:r>
      <w:r w:rsidR="007A5D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>me probleme social – ekonomike t</w:t>
      </w:r>
      <w:r w:rsidR="00345DA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B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theksuara.</w:t>
      </w:r>
    </w:p>
    <w:p w:rsidR="007E68BF" w:rsidRPr="007C56BB" w:rsidRDefault="001B6115" w:rsidP="007C56BB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1B61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Masa mujore eshte  e percaktuar nga sistemi i pikezimit, sipas VKM  Nr.597, date 04.09.2019 “Per percaktimin e procedurave, te dokumentacionit dhe te mases mujore te perfitimit te ndihmes ekonomike”.</w:t>
      </w:r>
    </w:p>
    <w:p w:rsidR="007E68BF" w:rsidRPr="00836D29" w:rsidRDefault="007E68BF" w:rsidP="007E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:rsidR="007E68BF" w:rsidRPr="00836D29" w:rsidRDefault="007E68BF" w:rsidP="007E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 HALILAJ</w:t>
      </w:r>
    </w:p>
    <w:p w:rsidR="007E68BF" w:rsidRDefault="007E68BF" w:rsidP="007E68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68BF" w:rsidRDefault="007E68BF" w:rsidP="007E68BF">
      <w:pPr>
        <w:rPr>
          <w:rFonts w:ascii="Times New Roman" w:hAnsi="Times New Roman" w:cs="Times New Roman"/>
          <w:b/>
          <w:sz w:val="24"/>
          <w:szCs w:val="24"/>
        </w:rPr>
      </w:pPr>
    </w:p>
    <w:p w:rsidR="007C56BB" w:rsidRDefault="007C56BB" w:rsidP="007E68BF">
      <w:pPr>
        <w:rPr>
          <w:rFonts w:ascii="Times New Roman" w:hAnsi="Times New Roman" w:cs="Times New Roman"/>
          <w:b/>
          <w:sz w:val="16"/>
          <w:szCs w:val="16"/>
        </w:rPr>
      </w:pPr>
    </w:p>
    <w:p w:rsidR="007C56BB" w:rsidRPr="007C56BB" w:rsidRDefault="007C56BB" w:rsidP="007E68BF">
      <w:pPr>
        <w:rPr>
          <w:rFonts w:ascii="Times New Roman" w:hAnsi="Times New Roman" w:cs="Times New Roman"/>
          <w:b/>
          <w:sz w:val="16"/>
          <w:szCs w:val="16"/>
        </w:rPr>
      </w:pPr>
    </w:p>
    <w:p w:rsidR="00F66D39" w:rsidRPr="001B6115" w:rsidRDefault="007E68BF" w:rsidP="007E68BF">
      <w:r>
        <w:rPr>
          <w:rFonts w:ascii="Times New Roman" w:hAnsi="Times New Roman" w:cs="Times New Roman"/>
          <w:b/>
          <w:lang w:val="sq-AL"/>
        </w:rPr>
        <w:t xml:space="preserve"> </w:t>
      </w:r>
      <w:r w:rsidR="001B6115">
        <w:rPr>
          <w:rFonts w:ascii="Times New Roman" w:hAnsi="Times New Roman" w:cs="Times New Roman"/>
          <w:b/>
          <w:lang w:val="sq-AL"/>
        </w:rPr>
        <w:t xml:space="preserve">  </w:t>
      </w:r>
      <w:r>
        <w:rPr>
          <w:rFonts w:ascii="Times New Roman" w:hAnsi="Times New Roman" w:cs="Times New Roman"/>
          <w:b/>
          <w:lang w:val="sq-AL"/>
        </w:rPr>
        <w:t>Drej</w:t>
      </w:r>
      <w:r w:rsidRPr="002659ED">
        <w:rPr>
          <w:rFonts w:ascii="Times New Roman" w:hAnsi="Times New Roman" w:cs="Times New Roman"/>
          <w:b/>
          <w:lang w:val="sq-AL"/>
        </w:rPr>
        <w:t xml:space="preserve">.Sherb.Soc        </w:t>
      </w:r>
      <w:r w:rsidR="001B6115">
        <w:rPr>
          <w:rFonts w:ascii="Times New Roman" w:hAnsi="Times New Roman" w:cs="Times New Roman"/>
          <w:b/>
          <w:lang w:val="sq-AL"/>
        </w:rPr>
        <w:t xml:space="preserve">                               </w:t>
      </w:r>
      <w:r>
        <w:rPr>
          <w:rFonts w:ascii="Times New Roman" w:hAnsi="Times New Roman" w:cs="Times New Roman"/>
          <w:b/>
          <w:lang w:val="sq-AL"/>
        </w:rPr>
        <w:t xml:space="preserve"> Ligjshmeria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 w:rsidR="001B6115">
        <w:rPr>
          <w:rFonts w:ascii="Times New Roman" w:hAnsi="Times New Roman" w:cs="Times New Roman"/>
          <w:b/>
          <w:lang w:val="sq-AL"/>
        </w:rPr>
        <w:t xml:space="preserve">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>
        <w:rPr>
          <w:rFonts w:ascii="Times New Roman" w:hAnsi="Times New Roman" w:cs="Times New Roman"/>
          <w:b/>
          <w:lang w:val="sq-AL"/>
        </w:rPr>
        <w:t xml:space="preserve">Sekretar i Keshillit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Pr="00106006">
        <w:rPr>
          <w:rFonts w:ascii="Times New Roman" w:hAnsi="Times New Roman" w:cs="Times New Roman"/>
          <w:b/>
          <w:lang w:val="sq-AL"/>
        </w:rPr>
        <w:t>Igert KËRXHALIU</w:t>
      </w:r>
      <w:r>
        <w:rPr>
          <w:rFonts w:ascii="Times New Roman" w:hAnsi="Times New Roman" w:cs="Times New Roman"/>
          <w:b/>
          <w:lang w:val="sq-AL"/>
        </w:rPr>
        <w:t xml:space="preserve">                                  Hajri MUJA                                  Eridona RAMALLARI</w:t>
      </w:r>
    </w:p>
    <w:sectPr w:rsidR="00F66D39" w:rsidRPr="001B6115" w:rsidSect="00E50BC7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FA" w:rsidRDefault="00C040FA" w:rsidP="007E68BF">
      <w:pPr>
        <w:spacing w:after="0" w:line="240" w:lineRule="auto"/>
      </w:pPr>
      <w:r>
        <w:separator/>
      </w:r>
    </w:p>
  </w:endnote>
  <w:endnote w:type="continuationSeparator" w:id="0">
    <w:p w:rsidR="00C040FA" w:rsidRDefault="00C040FA" w:rsidP="007E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BF" w:rsidRPr="007E68BF" w:rsidRDefault="007E68BF" w:rsidP="007E68BF">
    <w:pPr>
      <w:pStyle w:val="Footer"/>
      <w:pBdr>
        <w:top w:val="single" w:sz="24" w:space="5" w:color="9BBB59" w:themeColor="accent3"/>
      </w:pBdr>
      <w:spacing w:line="259" w:lineRule="auto"/>
      <w:jc w:val="center"/>
      <w:rPr>
        <w:iCs/>
        <w:color w:val="000000" w:themeColor="text1"/>
        <w:sz w:val="16"/>
        <w:szCs w:val="16"/>
      </w:rPr>
    </w:pPr>
    <w:r w:rsidRPr="007E68BF">
      <w:rPr>
        <w:iCs/>
        <w:color w:val="000000" w:themeColor="text1"/>
        <w:sz w:val="16"/>
        <w:szCs w:val="16"/>
      </w:rPr>
      <w:t xml:space="preserve">Sheshi “Skenderbej”,      Kukes,     Lagjia 5,      Kodi postar : 8500.           Web: </w:t>
    </w:r>
    <w:hyperlink r:id="rId1" w:history="1">
      <w:r w:rsidRPr="007E68BF">
        <w:rPr>
          <w:rStyle w:val="Hyperlink"/>
          <w:iCs/>
          <w:sz w:val="16"/>
          <w:szCs w:val="16"/>
        </w:rPr>
        <w:t>www.kukesi.gov.al</w:t>
      </w:r>
    </w:hyperlink>
    <w:r w:rsidRPr="007E68BF">
      <w:rPr>
        <w:iCs/>
        <w:color w:val="000000" w:themeColor="text1"/>
        <w:sz w:val="16"/>
        <w:szCs w:val="16"/>
      </w:rPr>
      <w:t>,          E-mail : info@kukesi.gov.al</w:t>
    </w:r>
  </w:p>
  <w:p w:rsidR="007E68BF" w:rsidRDefault="007E6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FA" w:rsidRDefault="00C040FA" w:rsidP="007E68BF">
      <w:pPr>
        <w:spacing w:after="0" w:line="240" w:lineRule="auto"/>
      </w:pPr>
      <w:r>
        <w:separator/>
      </w:r>
    </w:p>
  </w:footnote>
  <w:footnote w:type="continuationSeparator" w:id="0">
    <w:p w:rsidR="00C040FA" w:rsidRDefault="00C040FA" w:rsidP="007E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553F7"/>
    <w:multiLevelType w:val="hybridMultilevel"/>
    <w:tmpl w:val="CD642E50"/>
    <w:lvl w:ilvl="0" w:tplc="F530E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C7"/>
    <w:rsid w:val="001B6115"/>
    <w:rsid w:val="001D57DC"/>
    <w:rsid w:val="00331AF8"/>
    <w:rsid w:val="00345DA6"/>
    <w:rsid w:val="0056676C"/>
    <w:rsid w:val="00744B35"/>
    <w:rsid w:val="00775885"/>
    <w:rsid w:val="007A5DF2"/>
    <w:rsid w:val="007C56BB"/>
    <w:rsid w:val="007E68BF"/>
    <w:rsid w:val="00AB4885"/>
    <w:rsid w:val="00C040FA"/>
    <w:rsid w:val="00D12EA0"/>
    <w:rsid w:val="00D927B8"/>
    <w:rsid w:val="00E50BC7"/>
    <w:rsid w:val="00F11E53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2D3C1-7082-40AD-B542-B97A9B8D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E50BC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SpacingChar">
    <w:name w:val="No Spacing Char"/>
    <w:link w:val="NoSpacing"/>
    <w:uiPriority w:val="1"/>
    <w:qFormat/>
    <w:rsid w:val="00E50B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BC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FooterChar1">
    <w:name w:val="Footer Char1"/>
    <w:basedOn w:val="DefaultParagraphFont"/>
    <w:uiPriority w:val="99"/>
    <w:semiHidden/>
    <w:rsid w:val="00E50BC7"/>
  </w:style>
  <w:style w:type="paragraph" w:styleId="NoSpacing">
    <w:name w:val="No Spacing"/>
    <w:link w:val="NoSpacingChar"/>
    <w:uiPriority w:val="1"/>
    <w:qFormat/>
    <w:rsid w:val="00E5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8BF"/>
  </w:style>
  <w:style w:type="character" w:styleId="Hyperlink">
    <w:name w:val="Hyperlink"/>
    <w:basedOn w:val="DefaultParagraphFont"/>
    <w:uiPriority w:val="99"/>
    <w:unhideWhenUsed/>
    <w:rsid w:val="007E6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DR.ND.EKONOMIKE</dc:creator>
  <cp:keywords/>
  <dc:description/>
  <cp:lastModifiedBy>K.Bashkise</cp:lastModifiedBy>
  <cp:revision>2</cp:revision>
  <dcterms:created xsi:type="dcterms:W3CDTF">2025-01-15T21:41:00Z</dcterms:created>
  <dcterms:modified xsi:type="dcterms:W3CDTF">2025-01-15T21:41:00Z</dcterms:modified>
</cp:coreProperties>
</file>