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B0" w:rsidRDefault="007845B0" w:rsidP="007845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5B0" w:rsidRDefault="007845B0" w:rsidP="007845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PROCESVERBAL</w:t>
      </w:r>
    </w:p>
    <w:p w:rsidR="007845B0" w:rsidRDefault="007845B0" w:rsidP="007845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Mbledhja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 dates </w:t>
      </w:r>
      <w:r w:rsidR="00DA402B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DA402B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.2025</w:t>
      </w:r>
    </w:p>
    <w:p w:rsidR="007845B0" w:rsidRDefault="007845B0" w:rsidP="00784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 xml:space="preserve">5.2025,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11:00,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bledhjeve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II-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A402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</w:t>
      </w:r>
      <w:r w:rsidR="00DA402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zhvillua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139/2015 ”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5B0" w:rsidRDefault="007845B0" w:rsidP="007845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B0">
        <w:rPr>
          <w:rFonts w:ascii="Times New Roman" w:hAnsi="Times New Roman" w:cs="Times New Roman"/>
          <w:sz w:val="24"/>
          <w:szCs w:val="24"/>
        </w:rPr>
        <w:t>Albert Muja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5B0">
        <w:rPr>
          <w:rFonts w:ascii="Times New Roman" w:hAnsi="Times New Roman" w:cs="Times New Roman"/>
          <w:sz w:val="24"/>
          <w:szCs w:val="24"/>
        </w:rPr>
        <w:t>Destan</w:t>
      </w:r>
      <w:proofErr w:type="spellEnd"/>
      <w:r w:rsidRPr="00784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5B0">
        <w:rPr>
          <w:rFonts w:ascii="Times New Roman" w:hAnsi="Times New Roman" w:cs="Times New Roman"/>
          <w:sz w:val="24"/>
          <w:szCs w:val="24"/>
        </w:rPr>
        <w:t>Spahiu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5B0">
        <w:rPr>
          <w:rFonts w:ascii="Times New Roman" w:hAnsi="Times New Roman" w:cs="Times New Roman"/>
          <w:sz w:val="24"/>
          <w:szCs w:val="24"/>
        </w:rPr>
        <w:t>Arjeta</w:t>
      </w:r>
      <w:proofErr w:type="spellEnd"/>
      <w:r w:rsidRPr="00784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5B0">
        <w:rPr>
          <w:rFonts w:ascii="Times New Roman" w:hAnsi="Times New Roman" w:cs="Times New Roman"/>
          <w:sz w:val="24"/>
          <w:szCs w:val="24"/>
        </w:rPr>
        <w:t>Zela</w:t>
      </w:r>
      <w:proofErr w:type="spellEnd"/>
      <w:r w:rsidRPr="007845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5B0"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 w:rsidRPr="00784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5B0">
        <w:rPr>
          <w:rFonts w:ascii="Times New Roman" w:hAnsi="Times New Roman" w:cs="Times New Roman"/>
          <w:sz w:val="24"/>
          <w:szCs w:val="24"/>
        </w:rPr>
        <w:t>Tusha</w:t>
      </w:r>
      <w:proofErr w:type="spellEnd"/>
      <w:r w:rsidRPr="007845B0">
        <w:rPr>
          <w:rFonts w:ascii="Times New Roman" w:hAnsi="Times New Roman" w:cs="Times New Roman"/>
          <w:sz w:val="24"/>
          <w:szCs w:val="24"/>
        </w:rPr>
        <w:t>,</w:t>
      </w:r>
      <w:r w:rsidRPr="00784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5B0">
        <w:rPr>
          <w:rFonts w:ascii="Times New Roman" w:hAnsi="Times New Roman" w:cs="Times New Roman"/>
          <w:sz w:val="24"/>
          <w:szCs w:val="24"/>
        </w:rPr>
        <w:t xml:space="preserve">Halim </w:t>
      </w:r>
      <w:proofErr w:type="spellStart"/>
      <w:r w:rsidRPr="007845B0">
        <w:rPr>
          <w:rFonts w:ascii="Times New Roman" w:hAnsi="Times New Roman" w:cs="Times New Roman"/>
          <w:sz w:val="24"/>
          <w:szCs w:val="24"/>
        </w:rPr>
        <w:t>Peca</w:t>
      </w:r>
      <w:proofErr w:type="spellEnd"/>
      <w:r w:rsidRPr="007845B0">
        <w:rPr>
          <w:rFonts w:ascii="Times New Roman" w:hAnsi="Times New Roman" w:cs="Times New Roman"/>
          <w:sz w:val="24"/>
          <w:szCs w:val="24"/>
        </w:rPr>
        <w:t xml:space="preserve">, Aurora </w:t>
      </w:r>
      <w:proofErr w:type="spellStart"/>
      <w:r w:rsidRPr="007845B0">
        <w:rPr>
          <w:rFonts w:ascii="Times New Roman" w:hAnsi="Times New Roman" w:cs="Times New Roman"/>
          <w:sz w:val="24"/>
          <w:szCs w:val="24"/>
        </w:rPr>
        <w:t>Guska</w:t>
      </w:r>
      <w:proofErr w:type="spellEnd"/>
      <w:r w:rsidRPr="007845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5B0">
        <w:rPr>
          <w:rFonts w:ascii="Times New Roman" w:hAnsi="Times New Roman" w:cs="Times New Roman"/>
          <w:sz w:val="24"/>
          <w:szCs w:val="24"/>
        </w:rPr>
        <w:t xml:space="preserve">Florin </w:t>
      </w:r>
      <w:proofErr w:type="spellStart"/>
      <w:r w:rsidRPr="007845B0">
        <w:rPr>
          <w:rFonts w:ascii="Times New Roman" w:hAnsi="Times New Roman" w:cs="Times New Roman"/>
          <w:sz w:val="24"/>
          <w:szCs w:val="24"/>
        </w:rPr>
        <w:t>Syla</w:t>
      </w:r>
      <w:proofErr w:type="spellEnd"/>
      <w:r w:rsidRPr="007845B0">
        <w:rPr>
          <w:rFonts w:ascii="Times New Roman" w:hAnsi="Times New Roman" w:cs="Times New Roman"/>
          <w:sz w:val="24"/>
          <w:szCs w:val="24"/>
        </w:rPr>
        <w:t>, Sami Mata,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5B0">
        <w:rPr>
          <w:rFonts w:ascii="Times New Roman" w:hAnsi="Times New Roman" w:cs="Times New Roman"/>
          <w:sz w:val="24"/>
          <w:szCs w:val="24"/>
        </w:rPr>
        <w:t>Valion</w:t>
      </w:r>
      <w:proofErr w:type="spellEnd"/>
      <w:r w:rsidRPr="007845B0">
        <w:rPr>
          <w:rFonts w:ascii="Times New Roman" w:hAnsi="Times New Roman" w:cs="Times New Roman"/>
          <w:sz w:val="24"/>
          <w:szCs w:val="24"/>
        </w:rPr>
        <w:t xml:space="preserve"> Muja, </w:t>
      </w:r>
      <w:proofErr w:type="spellStart"/>
      <w:r w:rsidRPr="007845B0">
        <w:rPr>
          <w:rFonts w:ascii="Times New Roman" w:hAnsi="Times New Roman" w:cs="Times New Roman"/>
          <w:sz w:val="24"/>
          <w:szCs w:val="24"/>
        </w:rPr>
        <w:t>Bajr</w:t>
      </w:r>
      <w:proofErr w:type="spellEnd"/>
      <w:r w:rsidRPr="00784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5B0">
        <w:rPr>
          <w:rFonts w:ascii="Times New Roman" w:hAnsi="Times New Roman" w:cs="Times New Roman"/>
          <w:sz w:val="24"/>
          <w:szCs w:val="24"/>
        </w:rPr>
        <w:t>Bajra</w:t>
      </w:r>
      <w:proofErr w:type="spellEnd"/>
      <w:r w:rsidRPr="007845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5B0">
        <w:rPr>
          <w:rFonts w:ascii="Times New Roman" w:hAnsi="Times New Roman" w:cs="Times New Roman"/>
          <w:sz w:val="24"/>
          <w:szCs w:val="24"/>
        </w:rPr>
        <w:t>Rustem</w:t>
      </w:r>
      <w:proofErr w:type="spellEnd"/>
      <w:r w:rsidRPr="00784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5B0">
        <w:rPr>
          <w:rFonts w:ascii="Times New Roman" w:hAnsi="Times New Roman" w:cs="Times New Roman"/>
          <w:sz w:val="24"/>
          <w:szCs w:val="24"/>
        </w:rPr>
        <w:t>Ahmetaj</w:t>
      </w:r>
      <w:proofErr w:type="spellEnd"/>
      <w:r w:rsidRPr="007845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5B0">
        <w:rPr>
          <w:rFonts w:ascii="Times New Roman" w:hAnsi="Times New Roman" w:cs="Times New Roman"/>
          <w:sz w:val="24"/>
          <w:szCs w:val="24"/>
        </w:rPr>
        <w:t>Adelina</w:t>
      </w:r>
      <w:proofErr w:type="spellEnd"/>
      <w:r w:rsidRPr="00784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5B0">
        <w:rPr>
          <w:rFonts w:ascii="Times New Roman" w:hAnsi="Times New Roman" w:cs="Times New Roman"/>
          <w:sz w:val="24"/>
          <w:szCs w:val="24"/>
        </w:rPr>
        <w:t>Shllaku</w:t>
      </w:r>
      <w:proofErr w:type="spellEnd"/>
      <w:r w:rsidRPr="007845B0">
        <w:rPr>
          <w:rFonts w:ascii="Times New Roman" w:hAnsi="Times New Roman" w:cs="Times New Roman"/>
          <w:sz w:val="24"/>
          <w:szCs w:val="24"/>
        </w:rPr>
        <w:t>,</w:t>
      </w:r>
      <w:r w:rsidRPr="007845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5B0">
        <w:rPr>
          <w:rFonts w:ascii="Times New Roman" w:hAnsi="Times New Roman" w:cs="Times New Roman"/>
          <w:sz w:val="24"/>
          <w:szCs w:val="24"/>
        </w:rPr>
        <w:t>Gazmend</w:t>
      </w:r>
      <w:proofErr w:type="spellEnd"/>
      <w:r w:rsidRPr="00784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5B0">
        <w:rPr>
          <w:rFonts w:ascii="Times New Roman" w:hAnsi="Times New Roman" w:cs="Times New Roman"/>
          <w:sz w:val="24"/>
          <w:szCs w:val="24"/>
        </w:rPr>
        <w:t>Hallaçi</w:t>
      </w:r>
      <w:proofErr w:type="spellEnd"/>
      <w:r w:rsidRPr="007845B0">
        <w:rPr>
          <w:rFonts w:ascii="Times New Roman" w:hAnsi="Times New Roman" w:cs="Times New Roman"/>
          <w:sz w:val="24"/>
          <w:szCs w:val="24"/>
        </w:rPr>
        <w:t>,</w:t>
      </w:r>
      <w:r w:rsidRPr="007845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5B0" w:rsidRDefault="007845B0" w:rsidP="007845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5B0" w:rsidRDefault="007845B0" w:rsidP="007845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845B0" w:rsidRDefault="007845B0" w:rsidP="007845B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Miratimi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procesverbalet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28.0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.2025.</w:t>
      </w:r>
    </w:p>
    <w:p w:rsidR="007845B0" w:rsidRDefault="007845B0" w:rsidP="007845B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6%, </w:t>
      </w:r>
      <w:r>
        <w:rPr>
          <w:rFonts w:ascii="Times New Roman" w:hAnsi="Times New Roman" w:cs="Times New Roman"/>
          <w:b/>
          <w:sz w:val="24"/>
          <w:szCs w:val="24"/>
        </w:rPr>
        <w:t>MARS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7845B0" w:rsidRDefault="007845B0" w:rsidP="007845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</w:t>
      </w:r>
      <w:r w:rsidR="00DA402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A402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DA402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punonj</w:t>
      </w:r>
      <w:r w:rsidR="00DA402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A402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pension </w:t>
      </w:r>
      <w:proofErr w:type="spellStart"/>
      <w:r>
        <w:rPr>
          <w:rFonts w:ascii="Times New Roman" w:hAnsi="Times New Roman" w:cs="Times New Roman"/>
          <w:sz w:val="24"/>
          <w:szCs w:val="24"/>
        </w:rPr>
        <w:t>pleqnie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DA402B" w:rsidRDefault="00DA402B" w:rsidP="007845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402B" w:rsidRDefault="00DA402B" w:rsidP="007845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Diskutohet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finaciare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500 000 </w:t>
      </w:r>
      <w:proofErr w:type="spellStart"/>
      <w:r>
        <w:rPr>
          <w:rFonts w:ascii="Times New Roman" w:hAnsi="Times New Roman" w:cs="Times New Roman"/>
          <w:sz w:val="24"/>
          <w:szCs w:val="24"/>
        </w:rPr>
        <w:t>lekë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maratonën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02B" w:rsidRDefault="00DA402B" w:rsidP="007845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Hidhet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402B" w:rsidRDefault="00DA402B" w:rsidP="007845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Shqyrtohet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kundërshtime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402B" w:rsidRDefault="00DA402B" w:rsidP="007845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Shqyrtohet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DA402B" w:rsidRDefault="00DA402B" w:rsidP="007845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Gazmend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Hallaçi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unanime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402B" w:rsidRDefault="00DA402B" w:rsidP="007845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Albert Muja: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Arrën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rënie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përfituese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5..</w:t>
      </w:r>
      <w:proofErr w:type="gramEnd"/>
    </w:p>
    <w:p w:rsidR="00DA402B" w:rsidRDefault="00DA402B" w:rsidP="007845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Igert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Kërxhaliu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muaj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riaplikim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402B" w:rsidRDefault="00DA402B" w:rsidP="007845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Hidhet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402B" w:rsidRDefault="00DA402B" w:rsidP="007845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Shqyrtohet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402B" w:rsidRDefault="00DA402B" w:rsidP="007845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mbështetjen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maratonës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Aurora </w:t>
      </w:r>
      <w:proofErr w:type="spellStart"/>
      <w:r>
        <w:rPr>
          <w:rFonts w:ascii="Times New Roman" w:hAnsi="Times New Roman" w:cs="Times New Roman"/>
          <w:sz w:val="24"/>
          <w:szCs w:val="24"/>
        </w:rPr>
        <w:t>Guska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402B" w:rsidRDefault="00DA402B" w:rsidP="007845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Largohet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Aurora </w:t>
      </w:r>
      <w:proofErr w:type="spellStart"/>
      <w:r>
        <w:rPr>
          <w:rFonts w:ascii="Times New Roman" w:hAnsi="Times New Roman" w:cs="Times New Roman"/>
          <w:sz w:val="24"/>
          <w:szCs w:val="24"/>
        </w:rPr>
        <w:t>Guska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402B" w:rsidRDefault="00DA402B" w:rsidP="007845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kuorumi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45B0" w:rsidRDefault="007845B0" w:rsidP="007845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Mbyllet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Firmoset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procesverbali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45B0" w:rsidRDefault="007845B0" w:rsidP="007845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45B0" w:rsidRDefault="007845B0" w:rsidP="007845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Kukës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02B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DA402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</w:p>
    <w:p w:rsidR="007845B0" w:rsidRDefault="007845B0" w:rsidP="007845B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845B0" w:rsidRDefault="007845B0" w:rsidP="007845B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45B0" w:rsidRDefault="007845B0" w:rsidP="007845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Sekretari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A402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A402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</w:t>
      </w:r>
      <w:proofErr w:type="spellEnd"/>
    </w:p>
    <w:p w:rsidR="007845B0" w:rsidRDefault="007845B0" w:rsidP="007845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Eridona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Ramallari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Albert Muja</w:t>
      </w:r>
    </w:p>
    <w:p w:rsidR="007845B0" w:rsidRDefault="007845B0" w:rsidP="007845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845B0" w:rsidRDefault="007845B0" w:rsidP="007845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A7D46" w:rsidRDefault="00DA7D46"/>
    <w:sectPr w:rsidR="00DA7D46" w:rsidSect="007845B0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14" w:rsidRDefault="00E81B14" w:rsidP="007845B0">
      <w:pPr>
        <w:spacing w:after="0" w:line="240" w:lineRule="auto"/>
      </w:pPr>
      <w:r>
        <w:separator/>
      </w:r>
    </w:p>
  </w:endnote>
  <w:endnote w:type="continuationSeparator" w:id="0">
    <w:p w:rsidR="00E81B14" w:rsidRDefault="00E81B14" w:rsidP="0078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14" w:rsidRDefault="00E81B14" w:rsidP="007845B0">
      <w:pPr>
        <w:spacing w:after="0" w:line="240" w:lineRule="auto"/>
      </w:pPr>
      <w:r>
        <w:separator/>
      </w:r>
    </w:p>
  </w:footnote>
  <w:footnote w:type="continuationSeparator" w:id="0">
    <w:p w:rsidR="00E81B14" w:rsidRDefault="00E81B14" w:rsidP="0078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B0" w:rsidRDefault="007845B0">
    <w:pPr>
      <w:pStyle w:val="Header"/>
    </w:pPr>
    <w:r w:rsidRPr="00D86C45">
      <w:rPr>
        <w:noProof/>
      </w:rPr>
      <w:drawing>
        <wp:inline distT="0" distB="0" distL="0" distR="0" wp14:anchorId="2B5815AB" wp14:editId="6D4400A8">
          <wp:extent cx="5943600" cy="970915"/>
          <wp:effectExtent l="0" t="0" r="0" b="635"/>
          <wp:docPr id="1" name="Picture 1" descr="k.bashkiak logo R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27E"/>
    <w:multiLevelType w:val="hybridMultilevel"/>
    <w:tmpl w:val="3F74A9F8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B5348DE"/>
    <w:multiLevelType w:val="hybridMultilevel"/>
    <w:tmpl w:val="11287246"/>
    <w:lvl w:ilvl="0" w:tplc="A87AF6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B0"/>
    <w:rsid w:val="007845B0"/>
    <w:rsid w:val="00907F97"/>
    <w:rsid w:val="00DA402B"/>
    <w:rsid w:val="00DA7D46"/>
    <w:rsid w:val="00E8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026CB"/>
  <w15:chartTrackingRefBased/>
  <w15:docId w15:val="{655E677F-BC76-4F31-922C-6A0E9287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5B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7845B0"/>
  </w:style>
  <w:style w:type="paragraph" w:styleId="ListParagraph">
    <w:name w:val="List Paragraph"/>
    <w:basedOn w:val="Normal"/>
    <w:link w:val="ListParagraphChar"/>
    <w:uiPriority w:val="34"/>
    <w:qFormat/>
    <w:rsid w:val="00784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5B0"/>
  </w:style>
  <w:style w:type="paragraph" w:styleId="Footer">
    <w:name w:val="footer"/>
    <w:basedOn w:val="Normal"/>
    <w:link w:val="FooterChar"/>
    <w:uiPriority w:val="99"/>
    <w:unhideWhenUsed/>
    <w:rsid w:val="00784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1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K.Bashkise</dc:creator>
  <cp:keywords/>
  <dc:description/>
  <cp:lastModifiedBy>K.Bashkise</cp:lastModifiedBy>
  <cp:revision>1</cp:revision>
  <dcterms:created xsi:type="dcterms:W3CDTF">2025-05-15T21:04:00Z</dcterms:created>
  <dcterms:modified xsi:type="dcterms:W3CDTF">2025-05-15T21:25:00Z</dcterms:modified>
</cp:coreProperties>
</file>