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85" w:rsidRDefault="008770A2" w:rsidP="008770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C7485" w:rsidRDefault="00BC7485" w:rsidP="00BC74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BC7485" w:rsidRDefault="00BC7485" w:rsidP="00BC74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Mbledhja e dates 28.02.2025</w:t>
      </w:r>
    </w:p>
    <w:p w:rsidR="00BC7485" w:rsidRDefault="00BC7485" w:rsidP="00BC74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datë 28.02.2025, ora 11:00, në Sallën e Mbledhjeve kati </w:t>
      </w:r>
      <w:r w:rsidR="00790F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II-t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pallati i kultur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“Hasan Prishtina” u zhvillua  mbledhja e radhës e Këshillit Bashkiak Kukës, në zbatim të ligjit 139/2015 ”Për Vetëqeverisjen  vendore , “Rregulloren  e funksionimit  dhe organizimin  të Këshillit  Bashkiak”  si dhe njoftimin përkatës. </w:t>
      </w:r>
    </w:p>
    <w:p w:rsidR="00BC7485" w:rsidRDefault="00BC7485" w:rsidP="00BC74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mbledhje morën pjesë : </w:t>
      </w:r>
      <w:r>
        <w:rPr>
          <w:rFonts w:ascii="Times New Roman" w:hAnsi="Times New Roman" w:cs="Times New Roman"/>
          <w:b/>
          <w:sz w:val="24"/>
          <w:szCs w:val="24"/>
        </w:rPr>
        <w:t>Albert Muja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Edmond Hallaçi, Fasli G</w:t>
      </w:r>
      <w:r w:rsidR="006F78D5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rmizi, Hume Elezaj, Halim Peca, Aurora Guska, Gazmend Oruçi, Florin Syla, Averdio Syla, Bledar Lleshaj, Mus</w:t>
      </w:r>
      <w:r w:rsidR="006F78D5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Kastrati, Valion Muja, Erjon Brati, Ervis Gjana, Xhem Visha, Astrit Dobrushi, Destan Spahiu, Arjeta Zela, Republika Tusha, Gazmand Hallaçi, Sami Mata, Vebi Bajraktari, Astrit Cengu.</w:t>
      </w:r>
    </w:p>
    <w:p w:rsidR="00BC7485" w:rsidRDefault="00BC7485" w:rsidP="00BC74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485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pet mbledhja nga kryetari i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shillit.</w:t>
      </w:r>
    </w:p>
    <w:p w:rsidR="00BC7485" w:rsidRDefault="00BC7485" w:rsidP="00BC74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 i dit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BC7485" w:rsidRPr="00BC7485" w:rsidRDefault="00BC7485" w:rsidP="00BC7485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sz w:val="24"/>
          <w:szCs w:val="24"/>
        </w:rPr>
        <w:t xml:space="preserve">Miratimi i procesverbalet e mbledhjes së datës </w:t>
      </w:r>
      <w:r w:rsidRPr="00BC7485">
        <w:rPr>
          <w:rFonts w:ascii="Times New Roman" w:hAnsi="Times New Roman" w:cs="Times New Roman"/>
          <w:b/>
          <w:sz w:val="24"/>
          <w:szCs w:val="24"/>
        </w:rPr>
        <w:t>30.01.2025.</w:t>
      </w:r>
    </w:p>
    <w:p w:rsidR="00BC7485" w:rsidRPr="00BC7485" w:rsidRDefault="00BC7485" w:rsidP="00BC7485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b/>
          <w:sz w:val="24"/>
          <w:szCs w:val="24"/>
        </w:rPr>
        <w:t>Projektvendim</w:t>
      </w:r>
      <w:r w:rsidRPr="00BC7485">
        <w:rPr>
          <w:rFonts w:ascii="Times New Roman" w:hAnsi="Times New Roman" w:cs="Times New Roman"/>
          <w:sz w:val="24"/>
          <w:szCs w:val="24"/>
        </w:rPr>
        <w:t xml:space="preserve"> “ Për dhënien e ndihmës ekonomike nga fondi 6%, janar 2025”.</w:t>
      </w:r>
    </w:p>
    <w:p w:rsidR="00BC7485" w:rsidRPr="00BC7485" w:rsidRDefault="00BC7485" w:rsidP="00BC748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b/>
          <w:sz w:val="24"/>
          <w:szCs w:val="24"/>
        </w:rPr>
        <w:t>Projektvendim</w:t>
      </w:r>
      <w:r w:rsidRPr="00BC7485">
        <w:rPr>
          <w:rFonts w:ascii="Times New Roman" w:hAnsi="Times New Roman" w:cs="Times New Roman"/>
          <w:sz w:val="24"/>
          <w:szCs w:val="24"/>
        </w:rPr>
        <w:t xml:space="preserve"> “Për miratimin e planit vendor të menaxhimit të integruar të mbetjeve, Bashkia Kukës”.</w:t>
      </w:r>
    </w:p>
    <w:p w:rsidR="00BC7485" w:rsidRPr="00BC7485" w:rsidRDefault="00BC7485" w:rsidP="00BC748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sz w:val="24"/>
          <w:szCs w:val="24"/>
        </w:rPr>
        <w:t>Projektvendim “Për miratimin e raportit të tretë periodik 4 mujor, ose raporti i konsoliduar i zbatimit të buxhetit të bashkisë kukës, Janar-Dhjetor 2024”</w:t>
      </w:r>
    </w:p>
    <w:p w:rsidR="00BC7485" w:rsidRPr="00BC7485" w:rsidRDefault="00BC7485" w:rsidP="00BC748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b/>
          <w:sz w:val="24"/>
          <w:szCs w:val="24"/>
        </w:rPr>
        <w:t xml:space="preserve">Projektvendim “ </w:t>
      </w:r>
      <w:r w:rsidRPr="00BC7485">
        <w:rPr>
          <w:rFonts w:ascii="Times New Roman" w:hAnsi="Times New Roman" w:cs="Times New Roman"/>
          <w:sz w:val="24"/>
          <w:szCs w:val="24"/>
        </w:rPr>
        <w:t>Për miratimin e linjave të transportit sipas largësive për transportin e punonjësve arsimorë që punojnë dhe të nxënësve që mësojnë në institucionet e arsimit parauniversitar”</w:t>
      </w:r>
    </w:p>
    <w:p w:rsidR="00BC7485" w:rsidRPr="00BC7485" w:rsidRDefault="00BC7485" w:rsidP="00BC748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sz w:val="24"/>
          <w:szCs w:val="24"/>
        </w:rPr>
        <w:t>Projektvendim “ Dhënien e pëlqimit për vendosjen e një obelisku për gjeologët, minatorët, metalurgët dhe enërgjetikët në qytetin e Kukësit”</w:t>
      </w:r>
    </w:p>
    <w:p w:rsidR="00BC7485" w:rsidRPr="00BC7485" w:rsidRDefault="00BC7485" w:rsidP="00BC748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sz w:val="24"/>
          <w:szCs w:val="24"/>
        </w:rPr>
        <w:lastRenderedPageBreak/>
        <w:t>Projektvendim “ Për shtim në listën e projekteve prioritare për vitin 2025 dhe financimin e zbatimit të projektit “Vendosja e monumentit Shqiponja në rrëthrrotullimin e rrugës së aeroportit, Gostil-Kukës”</w:t>
      </w:r>
    </w:p>
    <w:p w:rsidR="00BC7485" w:rsidRPr="00BC7485" w:rsidRDefault="00BC7485" w:rsidP="00BC7485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85">
        <w:rPr>
          <w:rFonts w:ascii="Times New Roman" w:hAnsi="Times New Roman" w:cs="Times New Roman"/>
          <w:b/>
          <w:sz w:val="24"/>
          <w:szCs w:val="24"/>
        </w:rPr>
        <w:t xml:space="preserve">Të ndryshme ( </w:t>
      </w:r>
      <w:r w:rsidRPr="00BC7485">
        <w:rPr>
          <w:rFonts w:ascii="Times New Roman" w:eastAsiaTheme="minorEastAsia" w:hAnsi="Times New Roman" w:cs="Times New Roman"/>
          <w:bCs/>
          <w:sz w:val="24"/>
          <w:szCs w:val="24"/>
        </w:rPr>
        <w:t>Informacion mbi infrastrukturën në njësitë administrative të bashkisë, raporti i veprimtarisë të këshillit bashkiak për vitin 2025).</w:t>
      </w:r>
    </w:p>
    <w:p w:rsidR="00BC7485" w:rsidRDefault="00BC748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7485">
        <w:rPr>
          <w:rFonts w:ascii="Times New Roman" w:hAnsi="Times New Roman" w:cs="Times New Roman"/>
          <w:sz w:val="24"/>
          <w:szCs w:val="24"/>
        </w:rPr>
        <w:t>Aurora Guska:</w:t>
      </w:r>
      <w:r>
        <w:rPr>
          <w:rFonts w:ascii="Times New Roman" w:hAnsi="Times New Roman" w:cs="Times New Roman"/>
          <w:sz w:val="24"/>
          <w:szCs w:val="24"/>
        </w:rPr>
        <w:t xml:space="preserve"> Kam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C95">
        <w:rPr>
          <w:rFonts w:ascii="Times New Roman" w:hAnsi="Times New Roman" w:cs="Times New Roman"/>
          <w:sz w:val="24"/>
          <w:szCs w:val="24"/>
        </w:rPr>
        <w:t>f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mij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ve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frekuentojn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çerdhet dhe kopshtet dhe kan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na kryefamiljare,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rjashtohen nga pagesa e tarif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s. Bashkia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marr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masa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r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nxjerr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 xml:space="preserve"> numrin e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tyre f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mij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2B7C95">
        <w:rPr>
          <w:rFonts w:ascii="Times New Roman" w:hAnsi="Times New Roman" w:cs="Times New Roman"/>
          <w:sz w:val="24"/>
          <w:szCs w:val="24"/>
        </w:rPr>
        <w:t>ve.</w:t>
      </w:r>
    </w:p>
    <w:p w:rsidR="002B7C95" w:rsidRDefault="002B7C9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Fasli G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rmizi: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mbledhjet e kaluara kemi th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projektvendimet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kan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kaluar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komision,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mos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rfshihen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dite. Nuk duhet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biem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ritje. </w:t>
      </w:r>
    </w:p>
    <w:p w:rsidR="002B7C95" w:rsidRDefault="002B7C9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na vij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raport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jan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reflektuar ndryshimet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 si komision kemi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projektvendime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rsfshir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 dhe paket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fiskale. Duam 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raport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mbledhjen e ardhshme. </w:t>
      </w:r>
    </w:p>
    <w:p w:rsidR="002B7C95" w:rsidRDefault="002B7C9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rendi i dit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Miratohet. 2 Abstenim 2.</w:t>
      </w:r>
    </w:p>
    <w:p w:rsidR="002B7C95" w:rsidRDefault="002B7C9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Shqyrtohet pika 1. Miratohet </w:t>
      </w:r>
      <w:r w:rsidR="00E15EA2">
        <w:rPr>
          <w:rFonts w:ascii="Times New Roman" w:hAnsi="Times New Roman" w:cs="Times New Roman"/>
          <w:sz w:val="24"/>
          <w:szCs w:val="24"/>
        </w:rPr>
        <w:t>me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E15EA2">
        <w:rPr>
          <w:rFonts w:ascii="Times New Roman" w:hAnsi="Times New Roman" w:cs="Times New Roman"/>
          <w:sz w:val="24"/>
          <w:szCs w:val="24"/>
        </w:rPr>
        <w:t xml:space="preserve"> gjitha votat pro.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Shqyrtohet pika 2. 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Gazmend Hallaçi: E kemi trajtuar projektvendimin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komision.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muajin janar 2025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rfitojn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439 familje. Komisioni vendosi kalimin e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projektvendimi pa ndryshime.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 Guska: E kam par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v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mendje list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n. Ju lutem verifikoni listat. Marrin ndihm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ekonomike persona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jetojn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shtetit. Ne jemi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zgjedhur nga populli. Jam kund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atyre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marrin rrog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kot dhe marrin ndihm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ekonomike kot. 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Gazmend Hallaçi: Lista e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rfituesve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ndihm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ekonomike kalon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 filtra.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 me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 pro.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Pika 3. Meqen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projektvendimi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miratimin e planit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menaxhimit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mbetjeve nuk ka kaluar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komision,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shqyrtimi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shtyhet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mbledhjen tjet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Halilaj: Lidhur me miratimin e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tij plani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studim i parametrave bashk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kohor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Pika 4. 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Mata: Komisioni e ka shqyrtuar projektvendimin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miratimin e raportit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tret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4 mujor. Raporti informon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zbatimin e buxhetit. Jan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ndjekur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haat dhe procedurat.Nga dokumenti del qart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 realizimi ka qen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mir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Komisioni ka vendosur unanimisht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kalohet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shqyrtim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 bashkiak.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 guska;  Cfar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kupton administrata me fjalin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burimet njer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zore jan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funksion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administrat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dhe sh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rbimeve? Aty ka njer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 me diploma false nd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kur njer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zit e specializuar nuk pun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sohen. Sh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rbimet merren nga e-albania, pse </w:t>
      </w:r>
      <w:r w:rsidR="00C72E8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trajtoni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to? Gjithashtu edhe shpenzimet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UKK. </w:t>
      </w:r>
    </w:p>
    <w:p w:rsidR="00E15EA2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Ramiz Hereni: </w:t>
      </w:r>
      <w:r w:rsidR="00C72E87">
        <w:rPr>
          <w:rFonts w:ascii="Times New Roman" w:hAnsi="Times New Roman" w:cs="Times New Roman"/>
          <w:sz w:val="24"/>
          <w:szCs w:val="24"/>
        </w:rPr>
        <w:t>Raporti paraqet indikator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C72E87">
        <w:rPr>
          <w:rFonts w:ascii="Times New Roman" w:hAnsi="Times New Roman" w:cs="Times New Roman"/>
          <w:sz w:val="24"/>
          <w:szCs w:val="24"/>
        </w:rPr>
        <w:t>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C72E87">
        <w:rPr>
          <w:rFonts w:ascii="Times New Roman" w:hAnsi="Times New Roman" w:cs="Times New Roman"/>
          <w:sz w:val="24"/>
          <w:szCs w:val="24"/>
        </w:rPr>
        <w:t xml:space="preserve"> baz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C72E87">
        <w:rPr>
          <w:rFonts w:ascii="Times New Roman" w:hAnsi="Times New Roman" w:cs="Times New Roman"/>
          <w:sz w:val="24"/>
          <w:szCs w:val="24"/>
        </w:rPr>
        <w:t xml:space="preserve"> shifrash. </w:t>
      </w:r>
    </w:p>
    <w:p w:rsidR="00C72E87" w:rsidRDefault="00C72E87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 Peca: Administratori i 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p.sh, cfar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arsimimi ka?</w:t>
      </w:r>
    </w:p>
    <w:p w:rsidR="00C72E87" w:rsidRDefault="00C72E87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Tusha: Sh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rbimet merren edhe dorazi, jo vet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e-albania.</w:t>
      </w:r>
    </w:p>
    <w:p w:rsidR="00C72E87" w:rsidRDefault="00C72E87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Miratohet. Kund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1-Gazmend Hallaçi, Abstenim 1.</w:t>
      </w:r>
    </w:p>
    <w:p w:rsidR="00C72E87" w:rsidRDefault="00C72E87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5.</w:t>
      </w:r>
    </w:p>
    <w:p w:rsidR="00C72E87" w:rsidRDefault="00C72E87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Fasli G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rmizi: Para disa koh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 bashkiak iu drejtua qeveris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hyrje-daljet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qytetin e Kuk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sit. Ne nuk mor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asnj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rgjigje. Sot e vuajn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mij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Kuk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sit. Ne duhet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mendojm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ta, t’ju leht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atyre. Nuk duhet t’ju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rshtatemi </w:t>
      </w:r>
      <w:r w:rsidR="00942F6B">
        <w:rPr>
          <w:rFonts w:ascii="Times New Roman" w:hAnsi="Times New Roman" w:cs="Times New Roman"/>
          <w:sz w:val="24"/>
          <w:szCs w:val="24"/>
        </w:rPr>
        <w:t>vendimeve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942F6B">
        <w:rPr>
          <w:rFonts w:ascii="Times New Roman" w:hAnsi="Times New Roman" w:cs="Times New Roman"/>
          <w:sz w:val="24"/>
          <w:szCs w:val="24"/>
        </w:rPr>
        <w:t xml:space="preserve"> qendr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 w:rsidR="00942F6B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Albert Halilaj: Sic e dini, kam organizuar takime me qytetar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Kuk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 dhe organet kompetente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ceshtje.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vendim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nd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rtimin e mbikalimit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Kolsh. Ky mbikalim do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zgjidh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rfundimisht problematik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Muja: Nga informacioni q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kam, kjo linj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qen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miratuar. 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 DULLA: Nuk ka qen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linjat ekzistente.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sisht,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semest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kemi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shtes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n. Ka qen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komunitetit.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korrigjuar tani.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dhe miratohet me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votat.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6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Fasli g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rmizi: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shprehje respekti dhe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nderin e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bashkiak miratimi I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tij projektvendimi. 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 Guska: E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ndes iniciativ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vendosjen e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tij obelisk. 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 me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votat.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7.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Fasli G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rmizi: A na lejohet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shtojm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listt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prioritetesh dhe 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financojm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koh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sisht?</w:t>
      </w: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Halilaj: Objekti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dhurat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studimi. Ky objekt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vler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shtuar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qytetin ton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Kuk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vendi i duhur p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vendosjen e k</w:t>
      </w:r>
      <w:r w:rsidR="006F78D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objekti.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është metalik rreth 14 ton.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Gazmend Oruçi: Kur është dhuratë, pse kaq shumë shpenzime për vendosjen e tij? 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Astrit Cengu: preventive është pak I fryrë. Për pjesën tjetër mendoj se është gjë e mirë.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Musë Kastrati: Duhet të diskutohet preventive por ne nuk jemi përgjegjës për pjesën teknike.Përgjegjësia është e administratës. 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Gazmend Oruci: rruga te lagjia e re ka nisur para 8 muajsh dhe nuk po vijon. Cila është arsyeja? 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Halilaj: Është investim i Fondit Shqiptar të Zhvillimit.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Astrit Dobrushi: Sa I përket financimit, duhet të kuptojmë se janë rritur cmimet. Kemi të bëjmë me vendosjen e një simboli. Nuk duhet të bëhemi pengesë. 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Gazmend Hallaçi: Drejtoria përkatëse nuk mund të dalë jashtë cmimeve të tregut. Nuk duhet të bëhemi pengesë. Hidhet në votim. Miratohet me të gjitha votat pro.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78D5" w:rsidRDefault="006F78D5" w:rsidP="006F78D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Mbyllet mbledhja.</w:t>
      </w:r>
    </w:p>
    <w:p w:rsidR="006F78D5" w:rsidRDefault="006F78D5" w:rsidP="006F78D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Kukës, datë 28.02.2025</w:t>
      </w:r>
    </w:p>
    <w:p w:rsidR="006F78D5" w:rsidRDefault="006F78D5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F6B" w:rsidRDefault="00942F6B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EA2" w:rsidRPr="00BC7485" w:rsidRDefault="00E15EA2" w:rsidP="00BC74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C7485" w:rsidRPr="00BC7485" w:rsidRDefault="00BC7485" w:rsidP="00BC74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85" w:rsidRDefault="00BC7485" w:rsidP="008770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485" w:rsidRDefault="00BC7485" w:rsidP="008770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B6B" w:rsidRDefault="00AA5B6B">
      <w:pPr>
        <w:rPr>
          <w:rFonts w:ascii="Times New Roman" w:hAnsi="Times New Roman" w:cs="Times New Roman"/>
          <w:b/>
          <w:sz w:val="24"/>
          <w:szCs w:val="24"/>
        </w:rPr>
      </w:pPr>
    </w:p>
    <w:p w:rsidR="00BC7485" w:rsidRDefault="00BC7485"/>
    <w:sectPr w:rsidR="00BC7485" w:rsidSect="00BC748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9F" w:rsidRDefault="00583B9F" w:rsidP="00BC7485">
      <w:pPr>
        <w:spacing w:after="0" w:line="240" w:lineRule="auto"/>
      </w:pPr>
      <w:r>
        <w:separator/>
      </w:r>
    </w:p>
  </w:endnote>
  <w:endnote w:type="continuationSeparator" w:id="0">
    <w:p w:rsidR="00583B9F" w:rsidRDefault="00583B9F" w:rsidP="00BC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9F" w:rsidRDefault="00583B9F" w:rsidP="00BC7485">
      <w:pPr>
        <w:spacing w:after="0" w:line="240" w:lineRule="auto"/>
      </w:pPr>
      <w:r>
        <w:separator/>
      </w:r>
    </w:p>
  </w:footnote>
  <w:footnote w:type="continuationSeparator" w:id="0">
    <w:p w:rsidR="00583B9F" w:rsidRDefault="00583B9F" w:rsidP="00BC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85" w:rsidRDefault="00BC7485">
    <w:pPr>
      <w:pStyle w:val="Header"/>
    </w:pPr>
    <w:r>
      <w:rPr>
        <w:noProof/>
      </w:rPr>
      <w:drawing>
        <wp:inline distT="0" distB="0" distL="0" distR="0" wp14:anchorId="761B76D3" wp14:editId="16AA7631">
          <wp:extent cx="5943600" cy="970915"/>
          <wp:effectExtent l="0" t="0" r="0" b="635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52867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2"/>
    <w:rsid w:val="000D140E"/>
    <w:rsid w:val="002B7C95"/>
    <w:rsid w:val="0033419D"/>
    <w:rsid w:val="0049135A"/>
    <w:rsid w:val="00583B9F"/>
    <w:rsid w:val="006F78D5"/>
    <w:rsid w:val="00746504"/>
    <w:rsid w:val="00790F24"/>
    <w:rsid w:val="00793AB4"/>
    <w:rsid w:val="008770A2"/>
    <w:rsid w:val="00942F6B"/>
    <w:rsid w:val="00AA5B6B"/>
    <w:rsid w:val="00BC7485"/>
    <w:rsid w:val="00C17CC6"/>
    <w:rsid w:val="00C72E87"/>
    <w:rsid w:val="00CC3268"/>
    <w:rsid w:val="00E15EA2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D8E4-DFCE-4B95-9636-3196420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A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85"/>
  </w:style>
  <w:style w:type="paragraph" w:styleId="Footer">
    <w:name w:val="footer"/>
    <w:basedOn w:val="Normal"/>
    <w:link w:val="FooterChar"/>
    <w:uiPriority w:val="99"/>
    <w:unhideWhenUsed/>
    <w:rsid w:val="00BC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2</cp:revision>
  <dcterms:created xsi:type="dcterms:W3CDTF">2025-05-20T18:26:00Z</dcterms:created>
  <dcterms:modified xsi:type="dcterms:W3CDTF">2025-05-20T18:26:00Z</dcterms:modified>
</cp:coreProperties>
</file>